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4909" w14:textId="77777777" w:rsidR="00282984" w:rsidRPr="00282984" w:rsidRDefault="00282984" w:rsidP="00282984">
      <w:pPr>
        <w:jc w:val="center"/>
        <w:rPr>
          <w:b/>
          <w:bCs/>
          <w:sz w:val="28"/>
          <w:szCs w:val="28"/>
        </w:rPr>
      </w:pPr>
      <w:r w:rsidRPr="00282984">
        <w:rPr>
          <w:b/>
          <w:bCs/>
          <w:sz w:val="28"/>
          <w:szCs w:val="28"/>
        </w:rPr>
        <w:t xml:space="preserve">Helpful Title IX / VAWA / </w:t>
      </w:r>
      <w:proofErr w:type="spellStart"/>
      <w:r w:rsidRPr="00282984">
        <w:rPr>
          <w:b/>
          <w:bCs/>
          <w:sz w:val="28"/>
          <w:szCs w:val="28"/>
        </w:rPr>
        <w:t>Clery</w:t>
      </w:r>
      <w:proofErr w:type="spellEnd"/>
      <w:r w:rsidRPr="00282984">
        <w:rPr>
          <w:b/>
          <w:bCs/>
          <w:sz w:val="28"/>
          <w:szCs w:val="28"/>
        </w:rPr>
        <w:t xml:space="preserve"> Act Resources</w:t>
      </w:r>
    </w:p>
    <w:p w14:paraId="35AD8DED" w14:textId="77777777" w:rsidR="00282984" w:rsidRDefault="00282984" w:rsidP="00282984">
      <w:pPr>
        <w:spacing w:before="120"/>
        <w:rPr>
          <w:rFonts w:ascii="BrownStd" w:hAnsi="BrownStd"/>
          <w:sz w:val="22"/>
        </w:rPr>
      </w:pPr>
    </w:p>
    <w:p w14:paraId="3AEA757B" w14:textId="77777777" w:rsidR="009279D9" w:rsidRDefault="009279D9" w:rsidP="009279D9">
      <w:pPr>
        <w:pStyle w:val="NormalWeb"/>
      </w:pPr>
      <w:r>
        <w:rPr>
          <w:rStyle w:val="Strong"/>
        </w:rPr>
        <w:t>Bureau of Justice Statistics</w:t>
      </w:r>
    </w:p>
    <w:p w14:paraId="4FA9C6C0" w14:textId="77777777" w:rsidR="009279D9" w:rsidRDefault="009279D9" w:rsidP="009279D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</w:rPr>
          <w:t>Campus Climate Survey Validation Study Final Technical Report, January 2016</w:t>
        </w:r>
      </w:hyperlink>
    </w:p>
    <w:p w14:paraId="3F3A9023" w14:textId="77777777" w:rsidR="009279D9" w:rsidRDefault="009279D9" w:rsidP="009279D9">
      <w:pPr>
        <w:pStyle w:val="NormalWeb"/>
      </w:pPr>
      <w:r>
        <w:rPr>
          <w:rStyle w:val="Strong"/>
        </w:rPr>
        <w:t>Campus Safety and Security Data Analysis</w:t>
      </w:r>
    </w:p>
    <w:p w14:paraId="44B86721" w14:textId="77777777" w:rsidR="009279D9" w:rsidRDefault="009279D9" w:rsidP="009279D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6" w:anchor="/" w:tgtFrame="_blank" w:history="1">
        <w:r>
          <w:rPr>
            <w:rStyle w:val="Hyperlink"/>
            <w:rFonts w:eastAsia="Times New Roman"/>
          </w:rPr>
          <w:t>Data Tools You Need</w:t>
        </w:r>
      </w:hyperlink>
    </w:p>
    <w:p w14:paraId="715943B6" w14:textId="77777777" w:rsidR="009279D9" w:rsidRDefault="009279D9" w:rsidP="009279D9">
      <w:pPr>
        <w:pStyle w:val="NormalWeb"/>
      </w:pPr>
      <w:r>
        <w:rPr>
          <w:rStyle w:val="Strong"/>
        </w:rPr>
        <w:t>The Center for Changing Our Campus Culture</w:t>
      </w:r>
    </w:p>
    <w:p w14:paraId="08879E72" w14:textId="77777777" w:rsidR="009279D9" w:rsidRDefault="009279D9" w:rsidP="009279D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hyperlink r:id="rId7" w:tgtFrame="_blank" w:history="1">
        <w:r>
          <w:rPr>
            <w:rStyle w:val="Hyperlink"/>
            <w:rFonts w:eastAsia="Times New Roman"/>
          </w:rPr>
          <w:t>Comprehensive online resource clearinghouse created to provide important resources for colleges and universities on sexual assault, domestic violence, dating violence, and stalking</w:t>
        </w:r>
        <w:r>
          <w:rPr>
            <w:rStyle w:val="screenreader-only"/>
            <w:rFonts w:eastAsia="Times New Roman"/>
            <w:color w:val="0000FF"/>
            <w:u w:val="single"/>
          </w:rPr>
          <w:t> </w:t>
        </w:r>
      </w:hyperlink>
    </w:p>
    <w:p w14:paraId="55D642AB" w14:textId="77777777" w:rsidR="009279D9" w:rsidRDefault="009279D9" w:rsidP="009279D9">
      <w:pPr>
        <w:pStyle w:val="NormalWeb"/>
      </w:pPr>
      <w:r>
        <w:rPr>
          <w:rStyle w:val="Strong"/>
        </w:rPr>
        <w:t>Preventing and Addressing Campus Sexual Misconduct</w:t>
      </w:r>
    </w:p>
    <w:p w14:paraId="17C8905C" w14:textId="77777777" w:rsidR="009279D9" w:rsidRDefault="009279D9" w:rsidP="009279D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hyperlink r:id="rId8" w:tgtFrame="_blank" w:history="1">
        <w:r>
          <w:rPr>
            <w:rStyle w:val="Hyperlink"/>
            <w:rFonts w:eastAsia="Times New Roman"/>
          </w:rPr>
          <w:t>A Guide for University and College Presidents, Chancellors, and Senior Administrators</w:t>
        </w:r>
        <w:r>
          <w:rPr>
            <w:rStyle w:val="screenreader-only"/>
            <w:rFonts w:eastAsia="Times New Roman"/>
            <w:color w:val="0000FF"/>
            <w:u w:val="single"/>
          </w:rPr>
          <w:t> </w:t>
        </w:r>
      </w:hyperlink>
    </w:p>
    <w:p w14:paraId="2A4F2659" w14:textId="2D953FDE" w:rsidR="00500C46" w:rsidRPr="00500C46" w:rsidRDefault="009279D9" w:rsidP="00500C46">
      <w:pPr>
        <w:pStyle w:val="NormalWeb"/>
      </w:pPr>
      <w:r>
        <w:rPr>
          <w:rStyle w:val="Strong"/>
        </w:rPr>
        <w:t>Questions and Answers on Campus Sexual Misco</w:t>
      </w:r>
      <w:r w:rsidR="00500C46">
        <w:rPr>
          <w:rStyle w:val="Strong"/>
        </w:rPr>
        <w:t>nduct</w:t>
      </w:r>
      <w:bookmarkStart w:id="0" w:name="_GoBack"/>
      <w:bookmarkEnd w:id="0"/>
    </w:p>
    <w:p w14:paraId="656C6C40" w14:textId="69E24268" w:rsidR="009279D9" w:rsidRDefault="009279D9" w:rsidP="00500C4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"https://www2.ed.gov/about/offices/list/ocr/docs/qa-title-ix-201709.pdf" \o ""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United States Department of Education, Office for Civil Rights, September 2017</w:t>
      </w:r>
      <w:r>
        <w:rPr>
          <w:rFonts w:eastAsia="Times New Roman"/>
        </w:rPr>
        <w:fldChar w:fldCharType="end"/>
      </w:r>
    </w:p>
    <w:p w14:paraId="0B81CD63" w14:textId="77777777" w:rsidR="009279D9" w:rsidRDefault="009279D9" w:rsidP="009279D9">
      <w:pPr>
        <w:pStyle w:val="NormalWeb"/>
      </w:pPr>
      <w:r>
        <w:rPr>
          <w:rStyle w:val="Strong"/>
        </w:rPr>
        <w:t xml:space="preserve">The </w:t>
      </w:r>
      <w:proofErr w:type="spellStart"/>
      <w:r>
        <w:rPr>
          <w:rStyle w:val="Strong"/>
        </w:rPr>
        <w:t>Clery</w:t>
      </w:r>
      <w:proofErr w:type="spellEnd"/>
      <w:r>
        <w:rPr>
          <w:rStyle w:val="Strong"/>
        </w:rPr>
        <w:t xml:space="preserve"> Act by the Violence Against Women Reauthorization Act of 2013 (VAWA) </w:t>
      </w:r>
    </w:p>
    <w:p w14:paraId="0DB1054B" w14:textId="77777777" w:rsidR="009279D9" w:rsidRDefault="009279D9" w:rsidP="009279D9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9" w:tgtFrame="_blank" w:history="1">
        <w:r>
          <w:rPr>
            <w:rStyle w:val="Hyperlink"/>
            <w:rFonts w:eastAsia="Times New Roman"/>
          </w:rPr>
          <w:t>A Rule by the Education Department - 79 FR 62751, October 20, 2014</w:t>
        </w:r>
        <w:r>
          <w:rPr>
            <w:rStyle w:val="screenreader-only"/>
            <w:rFonts w:eastAsia="Times New Roman"/>
            <w:color w:val="0000FF"/>
            <w:u w:val="single"/>
          </w:rPr>
          <w:t> </w:t>
        </w:r>
      </w:hyperlink>
    </w:p>
    <w:p w14:paraId="5B24B5CF" w14:textId="77777777" w:rsidR="009279D9" w:rsidRDefault="009279D9" w:rsidP="009279D9">
      <w:pPr>
        <w:pStyle w:val="NormalWeb"/>
      </w:pPr>
      <w:r>
        <w:rPr>
          <w:rStyle w:val="Strong"/>
        </w:rPr>
        <w:t>The Task Force</w:t>
      </w:r>
    </w:p>
    <w:p w14:paraId="2A5F9C71" w14:textId="77777777" w:rsidR="009279D9" w:rsidRDefault="009279D9" w:rsidP="009279D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hyperlink r:id="rId10" w:tgtFrame="_blank" w:history="1">
        <w:r>
          <w:rPr>
            <w:rStyle w:val="Hyperlink"/>
            <w:rFonts w:eastAsia="Times New Roman"/>
          </w:rPr>
          <w:t>Not Alone Report: The First Report of the White House Task Force to Protect Students From Sexual Assault, April 2014 </w:t>
        </w:r>
      </w:hyperlink>
    </w:p>
    <w:p w14:paraId="31017783" w14:textId="77777777" w:rsidR="009279D9" w:rsidRDefault="009279D9" w:rsidP="009279D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hyperlink r:id="rId11" w:tgtFrame="_blank" w:history="1">
        <w:r>
          <w:rPr>
            <w:rStyle w:val="Hyperlink"/>
            <w:rFonts w:eastAsia="Times New Roman"/>
          </w:rPr>
          <w:t>The Second Report of the White House Task Force to Protect Students From Sexual Assault, January 2017</w:t>
        </w:r>
        <w:r>
          <w:rPr>
            <w:rStyle w:val="screenreader-only"/>
            <w:rFonts w:eastAsia="Times New Roman"/>
            <w:color w:val="0000FF"/>
            <w:u w:val="single"/>
          </w:rPr>
          <w:t> </w:t>
        </w:r>
      </w:hyperlink>
    </w:p>
    <w:p w14:paraId="2052BBFA" w14:textId="77777777" w:rsidR="009279D9" w:rsidRDefault="009279D9" w:rsidP="009279D9">
      <w:pPr>
        <w:pStyle w:val="NormalWeb"/>
      </w:pPr>
      <w:r>
        <w:rPr>
          <w:rStyle w:val="Strong"/>
        </w:rPr>
        <w:t>U.S. Department of Education Campus Safety</w:t>
      </w:r>
    </w:p>
    <w:p w14:paraId="21022211" w14:textId="77777777" w:rsidR="009279D9" w:rsidRDefault="009279D9" w:rsidP="009279D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hyperlink r:id="rId12" w:tgtFrame="_blank" w:history="1">
        <w:r>
          <w:rPr>
            <w:rStyle w:val="Hyperlink"/>
            <w:rFonts w:eastAsia="Times New Roman"/>
          </w:rPr>
          <w:t>The Handbook for Campus Safety and Security Reporting, June 2016</w:t>
        </w:r>
      </w:hyperlink>
    </w:p>
    <w:p w14:paraId="69E19B26" w14:textId="77777777" w:rsidR="009279D9" w:rsidRDefault="009279D9" w:rsidP="009279D9">
      <w:pPr>
        <w:pStyle w:val="NormalWeb"/>
      </w:pPr>
      <w:r>
        <w:rPr>
          <w:rStyle w:val="Strong"/>
        </w:rPr>
        <w:t>U.S. Department of Justice, Office on Violence Against Women</w:t>
      </w:r>
    </w:p>
    <w:p w14:paraId="0F09EAC2" w14:textId="77777777" w:rsidR="009279D9" w:rsidRDefault="009279D9" w:rsidP="009279D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hyperlink r:id="rId13" w:tgtFrame="_blank" w:history="1">
        <w:r>
          <w:rPr>
            <w:rStyle w:val="Hyperlink"/>
            <w:rFonts w:eastAsia="Times New Roman"/>
          </w:rPr>
          <w:t>Checklist for Campus Sexual Misconduct Policies, April 2014</w:t>
        </w:r>
        <w:r>
          <w:rPr>
            <w:rStyle w:val="screenreader-only"/>
            <w:rFonts w:eastAsia="Times New Roman"/>
            <w:color w:val="0000FF"/>
            <w:u w:val="single"/>
          </w:rPr>
          <w:t> </w:t>
        </w:r>
      </w:hyperlink>
    </w:p>
    <w:p w14:paraId="0A7FC1D0" w14:textId="77777777" w:rsidR="009279D9" w:rsidRDefault="009279D9" w:rsidP="009279D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hyperlink r:id="rId14" w:tgtFrame="_blank" w:history="1">
        <w:r>
          <w:rPr>
            <w:rStyle w:val="Hyperlink"/>
            <w:rFonts w:eastAsia="Times New Roman"/>
          </w:rPr>
          <w:t>Sample Language for Reporting and Confidentially Disclosing Sexual Violence, April 2014</w:t>
        </w:r>
        <w:r>
          <w:rPr>
            <w:rStyle w:val="screenreader-only"/>
            <w:rFonts w:eastAsia="Times New Roman"/>
            <w:color w:val="0000FF"/>
            <w:u w:val="single"/>
          </w:rPr>
          <w:t> </w:t>
        </w:r>
      </w:hyperlink>
    </w:p>
    <w:p w14:paraId="623AF7EA" w14:textId="77777777" w:rsidR="009279D9" w:rsidRDefault="009279D9" w:rsidP="009279D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hyperlink r:id="rId15" w:anchor="campus" w:history="1">
        <w:r>
          <w:rPr>
            <w:rStyle w:val="Hyperlink"/>
            <w:rFonts w:eastAsia="Times New Roman"/>
          </w:rPr>
          <w:t>Protecting Students From Sexual Assault</w:t>
        </w:r>
      </w:hyperlink>
    </w:p>
    <w:p w14:paraId="0B45C46C" w14:textId="77777777" w:rsidR="009279D9" w:rsidRDefault="009279D9" w:rsidP="009279D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Campus Climate Surveys</w:t>
      </w:r>
      <w:r>
        <w:rPr>
          <w:rStyle w:val="screenreader-only"/>
          <w:rFonts w:eastAsia="Times New Roman"/>
        </w:rPr>
        <w:t> </w:t>
      </w:r>
    </w:p>
    <w:p w14:paraId="0E8D12BE" w14:textId="77777777" w:rsidR="009279D9" w:rsidRDefault="009279D9" w:rsidP="009279D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Sexual Misconduct Policies: Sample Language for Colleges &amp; Universities</w:t>
      </w:r>
    </w:p>
    <w:p w14:paraId="5514BCA4" w14:textId="77777777" w:rsidR="009279D9" w:rsidRDefault="009279D9" w:rsidP="009279D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Prevention Resources</w:t>
      </w:r>
    </w:p>
    <w:p w14:paraId="1795D392" w14:textId="77777777" w:rsidR="009279D9" w:rsidRDefault="009279D9" w:rsidP="009279D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Other Resources</w:t>
      </w:r>
    </w:p>
    <w:p w14:paraId="5AAD6DDF" w14:textId="77777777" w:rsidR="00F746ED" w:rsidRPr="00282984" w:rsidRDefault="00F746ED">
      <w:pPr>
        <w:rPr>
          <w:rFonts w:ascii="BrownStd" w:hAnsi="BrownStd"/>
        </w:rPr>
      </w:pPr>
    </w:p>
    <w:sectPr w:rsidR="00F746ED" w:rsidRPr="0028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e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19FA"/>
    <w:multiLevelType w:val="multilevel"/>
    <w:tmpl w:val="85A0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7EDA"/>
    <w:multiLevelType w:val="multilevel"/>
    <w:tmpl w:val="8FA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B2101"/>
    <w:multiLevelType w:val="multilevel"/>
    <w:tmpl w:val="93D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532F"/>
    <w:multiLevelType w:val="multilevel"/>
    <w:tmpl w:val="026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11D09"/>
    <w:multiLevelType w:val="multilevel"/>
    <w:tmpl w:val="28A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25681"/>
    <w:multiLevelType w:val="multilevel"/>
    <w:tmpl w:val="A6A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E1CA4"/>
    <w:multiLevelType w:val="multilevel"/>
    <w:tmpl w:val="FE0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0537"/>
    <w:multiLevelType w:val="hybridMultilevel"/>
    <w:tmpl w:val="7ECE27E0"/>
    <w:lvl w:ilvl="0" w:tplc="15E668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E850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CE1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CD4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CA7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EC1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269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E44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800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86704A"/>
    <w:multiLevelType w:val="hybridMultilevel"/>
    <w:tmpl w:val="19169F94"/>
    <w:lvl w:ilvl="0" w:tplc="6194E2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5E6C8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0A5F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461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24C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EEC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27E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8FF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A483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8E32F0"/>
    <w:multiLevelType w:val="multilevel"/>
    <w:tmpl w:val="A3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13B67"/>
    <w:multiLevelType w:val="multilevel"/>
    <w:tmpl w:val="362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84"/>
    <w:rsid w:val="00282984"/>
    <w:rsid w:val="00500C46"/>
    <w:rsid w:val="009279D9"/>
    <w:rsid w:val="00AE7BB5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116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984"/>
    <w:pPr>
      <w:spacing w:before="300"/>
    </w:pPr>
    <w:rPr>
      <w:rFonts w:ascii="Aleo" w:hAnsi="Aleo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984"/>
    <w:rPr>
      <w:rFonts w:ascii="BrownStd" w:hAnsi="BrownStd"/>
      <w:b w:val="0"/>
      <w:bCs w:val="0"/>
      <w:i w:val="0"/>
      <w:iCs w:val="0"/>
      <w:color w:val="EB3554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9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79D9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9279D9"/>
    <w:rPr>
      <w:b/>
      <w:bCs/>
    </w:rPr>
  </w:style>
  <w:style w:type="character" w:customStyle="1" w:styleId="screenreader-only">
    <w:name w:val="screenreader-only"/>
    <w:basedOn w:val="DefaultParagraphFont"/>
    <w:rsid w:val="0092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hitehouse.gov/sites/whitehouse.gov/files/images/Documents/1.4.17.VAW%20Event.TF%20Report.PDF" TargetMode="External"/><Relationship Id="rId12" Type="http://schemas.openxmlformats.org/officeDocument/2006/relationships/hyperlink" Target="https://www2.ed.gov/admins/lead/safety/campus.html" TargetMode="External"/><Relationship Id="rId13" Type="http://schemas.openxmlformats.org/officeDocument/2006/relationships/hyperlink" Target="http://www.justice.gov/ovw/page/file/910271/download" TargetMode="External"/><Relationship Id="rId14" Type="http://schemas.openxmlformats.org/officeDocument/2006/relationships/hyperlink" Target="http://www.justice.gov/file/910281/download" TargetMode="External"/><Relationship Id="rId15" Type="http://schemas.openxmlformats.org/officeDocument/2006/relationships/hyperlink" Target="https://www.justice.gov/ovw/protecting-students-sexual-assaul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js.gov/content/pub/pdf/ccsvsftr.pdf" TargetMode="External"/><Relationship Id="rId6" Type="http://schemas.openxmlformats.org/officeDocument/2006/relationships/hyperlink" Target="https://ope.ed.gov/campussafety/" TargetMode="External"/><Relationship Id="rId7" Type="http://schemas.openxmlformats.org/officeDocument/2006/relationships/hyperlink" Target="http://changingourcampus.org/" TargetMode="External"/><Relationship Id="rId8" Type="http://schemas.openxmlformats.org/officeDocument/2006/relationships/hyperlink" Target="http://www.whitehouse.gov/sites/whitehouse.gov/files/images/Documents/1.4.17.VAW%20Event.Guide%20for%20College%20Presidents.PDF" TargetMode="External"/><Relationship Id="rId9" Type="http://schemas.openxmlformats.org/officeDocument/2006/relationships/hyperlink" Target="https://www.federalregister.gov/documents/2014/10/20/2014-24284/violence-against-women-actnt" TargetMode="External"/><Relationship Id="rId10" Type="http://schemas.openxmlformats.org/officeDocument/2006/relationships/hyperlink" Target="http://www.changingourcampus.org/resources/not-alone/WH_Task_Force_First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Grimes</dc:creator>
  <cp:keywords/>
  <dc:description/>
  <cp:lastModifiedBy>David Grimes</cp:lastModifiedBy>
  <cp:revision>2</cp:revision>
  <dcterms:created xsi:type="dcterms:W3CDTF">2018-05-08T18:11:00Z</dcterms:created>
  <dcterms:modified xsi:type="dcterms:W3CDTF">2018-05-08T18:11:00Z</dcterms:modified>
</cp:coreProperties>
</file>